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4F" w:rsidRPr="001E09AE" w:rsidRDefault="00D3445D" w:rsidP="004B2594">
      <w:pPr>
        <w:pStyle w:val="Default"/>
        <w:jc w:val="center"/>
        <w:rPr>
          <w:rFonts w:asciiTheme="minorHAnsi" w:hAnsiTheme="minorHAnsi" w:cstheme="minorHAnsi"/>
          <w:b/>
          <w:color w:val="92AE4F"/>
          <w:szCs w:val="22"/>
        </w:rPr>
      </w:pPr>
      <w:r w:rsidRPr="001E09AE">
        <w:rPr>
          <w:rFonts w:asciiTheme="minorHAnsi" w:hAnsiTheme="minorHAnsi" w:cstheme="minorHAnsi"/>
          <w:b/>
          <w:color w:val="92AE4F"/>
          <w:szCs w:val="22"/>
        </w:rPr>
        <w:t>Currently</w:t>
      </w:r>
      <w:r w:rsidR="008002D2" w:rsidRPr="001E09AE">
        <w:rPr>
          <w:rFonts w:asciiTheme="minorHAnsi" w:hAnsiTheme="minorHAnsi" w:cstheme="minorHAnsi"/>
          <w:b/>
          <w:color w:val="92AE4F"/>
          <w:szCs w:val="22"/>
        </w:rPr>
        <w:t xml:space="preserve"> </w:t>
      </w:r>
      <w:r w:rsidR="000D6608" w:rsidRPr="001E09AE">
        <w:rPr>
          <w:rFonts w:asciiTheme="minorHAnsi" w:hAnsiTheme="minorHAnsi" w:cstheme="minorHAnsi"/>
          <w:b/>
          <w:color w:val="92AE4F"/>
          <w:szCs w:val="22"/>
        </w:rPr>
        <w:t xml:space="preserve">contracted </w:t>
      </w:r>
      <w:r w:rsidR="00DE69C8" w:rsidRPr="001E09AE">
        <w:rPr>
          <w:rFonts w:asciiTheme="minorHAnsi" w:hAnsiTheme="minorHAnsi" w:cstheme="minorHAnsi"/>
          <w:b/>
          <w:color w:val="92AE4F"/>
          <w:szCs w:val="22"/>
        </w:rPr>
        <w:t>Pathways P</w:t>
      </w:r>
      <w:r w:rsidR="008002D2" w:rsidRPr="001E09AE">
        <w:rPr>
          <w:rFonts w:asciiTheme="minorHAnsi" w:hAnsiTheme="minorHAnsi" w:cstheme="minorHAnsi"/>
          <w:b/>
          <w:color w:val="92AE4F"/>
          <w:szCs w:val="22"/>
        </w:rPr>
        <w:t>roviders, please complete this form to request</w:t>
      </w:r>
      <w:r w:rsidR="0043644F" w:rsidRPr="001E09AE">
        <w:rPr>
          <w:rFonts w:asciiTheme="minorHAnsi" w:hAnsiTheme="minorHAnsi" w:cstheme="minorHAnsi"/>
          <w:b/>
          <w:color w:val="92AE4F"/>
          <w:szCs w:val="22"/>
        </w:rPr>
        <w:t xml:space="preserve"> </w:t>
      </w:r>
      <w:r w:rsidR="008002D2" w:rsidRPr="001E09AE">
        <w:rPr>
          <w:rFonts w:asciiTheme="minorHAnsi" w:hAnsiTheme="minorHAnsi" w:cstheme="minorHAnsi"/>
          <w:b/>
          <w:color w:val="92AE4F"/>
          <w:szCs w:val="22"/>
        </w:rPr>
        <w:t xml:space="preserve">the </w:t>
      </w:r>
    </w:p>
    <w:p w:rsidR="004B2594" w:rsidRPr="001E09AE" w:rsidRDefault="008002D2" w:rsidP="004B2594">
      <w:pPr>
        <w:pStyle w:val="Default"/>
        <w:jc w:val="center"/>
        <w:rPr>
          <w:rFonts w:asciiTheme="minorHAnsi" w:hAnsiTheme="minorHAnsi" w:cstheme="minorHAnsi"/>
          <w:b/>
          <w:color w:val="92AE4F"/>
          <w:szCs w:val="22"/>
        </w:rPr>
      </w:pPr>
      <w:r w:rsidRPr="00DB0CDA">
        <w:rPr>
          <w:rFonts w:asciiTheme="minorHAnsi" w:hAnsiTheme="minorHAnsi" w:cstheme="minorHAnsi"/>
          <w:b/>
          <w:color w:val="92AE4F"/>
          <w:szCs w:val="22"/>
        </w:rPr>
        <w:t>addition</w:t>
      </w:r>
      <w:r w:rsidRPr="001E09AE">
        <w:rPr>
          <w:rFonts w:asciiTheme="minorHAnsi" w:hAnsiTheme="minorHAnsi" w:cstheme="minorHAnsi"/>
          <w:b/>
          <w:color w:val="92AE4F"/>
          <w:szCs w:val="22"/>
        </w:rPr>
        <w:t xml:space="preserve"> of </w:t>
      </w:r>
      <w:r w:rsidR="004A0D11" w:rsidRPr="001E09AE">
        <w:rPr>
          <w:rFonts w:asciiTheme="minorHAnsi" w:hAnsiTheme="minorHAnsi" w:cstheme="minorHAnsi"/>
          <w:b/>
          <w:color w:val="92AE4F"/>
          <w:szCs w:val="22"/>
        </w:rPr>
        <w:t xml:space="preserve">new </w:t>
      </w:r>
      <w:r w:rsidR="00172BC0" w:rsidRPr="001E09AE">
        <w:rPr>
          <w:rFonts w:asciiTheme="minorHAnsi" w:hAnsiTheme="minorHAnsi" w:cstheme="minorHAnsi"/>
          <w:b/>
          <w:color w:val="92AE4F"/>
          <w:szCs w:val="22"/>
        </w:rPr>
        <w:t xml:space="preserve">Mental Health or SUD </w:t>
      </w:r>
      <w:r w:rsidRPr="001E09AE">
        <w:rPr>
          <w:rFonts w:asciiTheme="minorHAnsi" w:hAnsiTheme="minorHAnsi" w:cstheme="minorHAnsi"/>
          <w:b/>
          <w:color w:val="92AE4F"/>
          <w:szCs w:val="22"/>
        </w:rPr>
        <w:t>services</w:t>
      </w:r>
      <w:r w:rsidR="0043644F" w:rsidRPr="001E09AE">
        <w:rPr>
          <w:rFonts w:asciiTheme="minorHAnsi" w:hAnsiTheme="minorHAnsi" w:cstheme="minorHAnsi"/>
          <w:b/>
          <w:color w:val="92AE4F"/>
          <w:szCs w:val="22"/>
        </w:rPr>
        <w:t xml:space="preserve"> to your contract</w:t>
      </w:r>
      <w:r w:rsidRPr="001E09AE">
        <w:rPr>
          <w:rFonts w:asciiTheme="minorHAnsi" w:hAnsiTheme="minorHAnsi" w:cstheme="minorHAnsi"/>
          <w:b/>
          <w:color w:val="92AE4F"/>
          <w:szCs w:val="22"/>
        </w:rPr>
        <w:t xml:space="preserve">. </w:t>
      </w:r>
    </w:p>
    <w:p w:rsidR="00917C28" w:rsidRDefault="00917C28" w:rsidP="004B2594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7"/>
        <w:gridCol w:w="5243"/>
      </w:tblGrid>
      <w:tr w:rsidR="000A7DA6" w:rsidRPr="003E1382" w:rsidTr="000A7DA6">
        <w:trPr>
          <w:trHeight w:val="477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0A7DA6" w:rsidRPr="003E1382" w:rsidRDefault="000A7DA6" w:rsidP="009468A6">
            <w:pPr>
              <w:pStyle w:val="Default"/>
              <w:rPr>
                <w:rFonts w:asciiTheme="minorHAnsi" w:hAnsiTheme="minorHAnsi" w:cstheme="minorHAnsi"/>
              </w:rPr>
            </w:pPr>
            <w:r w:rsidRPr="00885C3F">
              <w:rPr>
                <w:rFonts w:asciiTheme="minorHAnsi" w:hAnsiTheme="minorHAnsi" w:cstheme="minorHAnsi"/>
                <w:b/>
              </w:rPr>
              <w:t>Provider Name:</w:t>
            </w:r>
            <w:r w:rsidRPr="003E1382">
              <w:rPr>
                <w:rFonts w:asciiTheme="minorHAnsi" w:hAnsiTheme="minorHAnsi" w:cstheme="minorHAnsi"/>
              </w:rPr>
              <w:t xml:space="preserve">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0A7DA6" w:rsidRPr="003E1382" w:rsidTr="00FC62E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0A7DA6" w:rsidRPr="003E1382" w:rsidRDefault="000A7DA6" w:rsidP="00917C28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85C3F">
              <w:rPr>
                <w:rFonts w:asciiTheme="minorHAnsi" w:hAnsiTheme="minorHAnsi" w:cstheme="minorHAnsi"/>
                <w:b/>
              </w:rPr>
              <w:t>Date Form Completed:</w:t>
            </w:r>
            <w:r w:rsidRPr="003E1382">
              <w:rPr>
                <w:rFonts w:asciiTheme="minorHAnsi" w:hAnsiTheme="minorHAnsi" w:cstheme="minorHAnsi"/>
              </w:rPr>
              <w:t xml:space="preserve">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7C28" w:rsidRPr="003E1382" w:rsidTr="000A0408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C28" w:rsidRPr="003E1382" w:rsidRDefault="00917C28" w:rsidP="000A0408">
            <w:pPr>
              <w:pStyle w:val="Default"/>
              <w:rPr>
                <w:rFonts w:asciiTheme="minorHAnsi" w:hAnsiTheme="minorHAnsi" w:cstheme="minorHAnsi"/>
              </w:rPr>
            </w:pPr>
            <w:r w:rsidRPr="00885C3F">
              <w:rPr>
                <w:rFonts w:asciiTheme="minorHAnsi" w:hAnsiTheme="minorHAnsi" w:cstheme="minorHAnsi"/>
                <w:b/>
              </w:rPr>
              <w:t>Name of Contact:</w:t>
            </w:r>
            <w:r w:rsidRPr="003E1382">
              <w:rPr>
                <w:rFonts w:asciiTheme="minorHAnsi" w:hAnsiTheme="minorHAnsi" w:cstheme="minorHAnsi"/>
              </w:rPr>
              <w:t xml:space="preserve"> 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917C28" w:rsidRPr="003E1382" w:rsidRDefault="00917C28" w:rsidP="000A0408">
            <w:pPr>
              <w:pStyle w:val="Default"/>
              <w:rPr>
                <w:rFonts w:asciiTheme="minorHAnsi" w:hAnsiTheme="minorHAnsi" w:cstheme="minorHAnsi"/>
              </w:rPr>
            </w:pPr>
            <w:r w:rsidRPr="00885C3F">
              <w:rPr>
                <w:rFonts w:asciiTheme="minorHAnsi" w:hAnsiTheme="minorHAnsi" w:cstheme="minorHAnsi"/>
                <w:b/>
              </w:rPr>
              <w:t>Contact Email:</w:t>
            </w:r>
            <w:r w:rsidRPr="003E1382">
              <w:rPr>
                <w:rFonts w:asciiTheme="minorHAnsi" w:hAnsiTheme="minorHAnsi" w:cstheme="minorHAnsi"/>
              </w:rPr>
              <w:t xml:space="preserve">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17C28" w:rsidRPr="003E1382" w:rsidTr="00872864">
        <w:trPr>
          <w:trHeight w:val="575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917C28" w:rsidRPr="003E1382" w:rsidRDefault="00917C28" w:rsidP="00917C28">
            <w:pPr>
              <w:pStyle w:val="Default"/>
              <w:rPr>
                <w:rFonts w:asciiTheme="minorHAnsi" w:hAnsiTheme="minorHAnsi" w:cstheme="minorHAnsi"/>
              </w:rPr>
            </w:pPr>
            <w:r w:rsidRPr="00885C3F">
              <w:rPr>
                <w:rFonts w:asciiTheme="minorHAnsi" w:hAnsiTheme="minorHAnsi" w:cstheme="minorHAnsi"/>
                <w:b/>
              </w:rPr>
              <w:t>Provider Tax ID:</w:t>
            </w:r>
            <w:r w:rsidRPr="003E1382">
              <w:rPr>
                <w:rFonts w:asciiTheme="minorHAnsi" w:hAnsiTheme="minorHAnsi" w:cstheme="minorHAnsi"/>
              </w:rPr>
              <w:t xml:space="preserve">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917C28" w:rsidRPr="003E1382" w:rsidTr="00F4791E">
        <w:tblPrEx>
          <w:tblCellMar>
            <w:left w:w="108" w:type="dxa"/>
            <w:right w:w="108" w:type="dxa"/>
          </w:tblCellMar>
        </w:tblPrEx>
        <w:trPr>
          <w:trHeight w:val="1430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3D3F42" w:rsidRPr="00885C3F" w:rsidRDefault="000A7DA6" w:rsidP="00917C28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List ALL Practitioners who will be providing these services: </w:t>
            </w:r>
            <w:r w:rsidR="003D3F42" w:rsidRPr="00885C3F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</w:p>
          <w:p w:rsidR="00917C28" w:rsidRPr="003E1382" w:rsidRDefault="00917C28" w:rsidP="00917C28">
            <w:pPr>
              <w:pStyle w:val="Default"/>
              <w:rPr>
                <w:rFonts w:asciiTheme="minorHAnsi" w:hAnsiTheme="minorHAnsi" w:cstheme="minorHAnsi"/>
              </w:rPr>
            </w:pPr>
            <w:r w:rsidRPr="003E1382">
              <w:rPr>
                <w:rFonts w:asciiTheme="minorHAnsi" w:hAnsiTheme="minorHAnsi" w:cstheme="minorHAnsi"/>
              </w:rPr>
              <w:t xml:space="preserve">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  <w:r w:rsidR="003D3F42" w:rsidRPr="003E1382">
              <w:rPr>
                <w:rFonts w:asciiTheme="minorHAnsi" w:hAnsiTheme="minorHAnsi" w:cstheme="minorHAnsi"/>
              </w:rPr>
              <w:t xml:space="preserve">     </w:t>
            </w:r>
          </w:p>
        </w:tc>
      </w:tr>
      <w:tr w:rsidR="00917C28" w:rsidRPr="003E1382" w:rsidTr="00872864">
        <w:tblPrEx>
          <w:tblCellMar>
            <w:left w:w="108" w:type="dxa"/>
            <w:right w:w="108" w:type="dxa"/>
          </w:tblCellMar>
        </w:tblPrEx>
        <w:trPr>
          <w:trHeight w:val="1322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382" w:rsidRPr="00885C3F" w:rsidRDefault="000A7DA6" w:rsidP="00252C65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List ALL office locations (name and address) at which these services will be provided: </w:t>
            </w:r>
          </w:p>
          <w:p w:rsidR="00917C28" w:rsidRPr="003E1382" w:rsidRDefault="003D3F42" w:rsidP="00252C65">
            <w:pPr>
              <w:pStyle w:val="Default"/>
              <w:rPr>
                <w:rFonts w:asciiTheme="minorHAnsi" w:hAnsiTheme="minorHAnsi" w:cstheme="minorHAnsi"/>
              </w:rPr>
            </w:pPr>
            <w:r w:rsidRPr="003E1382">
              <w:rPr>
                <w:rFonts w:asciiTheme="minorHAnsi" w:hAnsiTheme="minorHAnsi" w:cstheme="minorHAnsi"/>
              </w:rPr>
              <w:t xml:space="preserve"> </w:t>
            </w:r>
            <w:r w:rsidR="00917C28"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17C28"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="00917C28" w:rsidRPr="003E1382">
              <w:rPr>
                <w:rFonts w:asciiTheme="minorHAnsi" w:hAnsiTheme="minorHAnsi" w:cstheme="minorHAnsi"/>
              </w:rPr>
            </w:r>
            <w:r w:rsidR="00917C28" w:rsidRPr="003E1382">
              <w:rPr>
                <w:rFonts w:asciiTheme="minorHAnsi" w:hAnsiTheme="minorHAnsi" w:cstheme="minorHAnsi"/>
              </w:rPr>
              <w:fldChar w:fldCharType="separate"/>
            </w:r>
            <w:r w:rsidR="00917C28" w:rsidRPr="003E1382">
              <w:rPr>
                <w:rFonts w:asciiTheme="minorHAnsi" w:hAnsiTheme="minorHAnsi" w:cstheme="minorHAnsi"/>
                <w:noProof/>
              </w:rPr>
              <w:t> </w:t>
            </w:r>
            <w:r w:rsidR="00917C28" w:rsidRPr="003E1382">
              <w:rPr>
                <w:rFonts w:asciiTheme="minorHAnsi" w:hAnsiTheme="minorHAnsi" w:cstheme="minorHAnsi"/>
                <w:noProof/>
              </w:rPr>
              <w:t> </w:t>
            </w:r>
            <w:r w:rsidR="00917C28" w:rsidRPr="003E1382">
              <w:rPr>
                <w:rFonts w:asciiTheme="minorHAnsi" w:hAnsiTheme="minorHAnsi" w:cstheme="minorHAnsi"/>
                <w:noProof/>
              </w:rPr>
              <w:t> </w:t>
            </w:r>
            <w:r w:rsidR="00917C28" w:rsidRPr="003E1382">
              <w:rPr>
                <w:rFonts w:asciiTheme="minorHAnsi" w:hAnsiTheme="minorHAnsi" w:cstheme="minorHAnsi"/>
                <w:noProof/>
              </w:rPr>
              <w:t> </w:t>
            </w:r>
            <w:r w:rsidR="00917C28" w:rsidRPr="003E1382">
              <w:rPr>
                <w:rFonts w:asciiTheme="minorHAnsi" w:hAnsiTheme="minorHAnsi" w:cstheme="minorHAnsi"/>
                <w:noProof/>
              </w:rPr>
              <w:t> </w:t>
            </w:r>
            <w:r w:rsidR="00917C28" w:rsidRPr="003E138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2C65" w:rsidRPr="003E1382" w:rsidTr="000A7DA6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C65" w:rsidRPr="000A7DA6" w:rsidRDefault="003E1382" w:rsidP="00252C6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85C3F">
              <w:rPr>
                <w:rFonts w:asciiTheme="minorHAnsi" w:hAnsiTheme="minorHAnsi" w:cstheme="minorHAnsi"/>
                <w:b/>
              </w:rPr>
              <w:t>How</w:t>
            </w:r>
            <w:r w:rsidR="00252C65" w:rsidRPr="00885C3F">
              <w:rPr>
                <w:rFonts w:asciiTheme="minorHAnsi" w:hAnsiTheme="minorHAnsi" w:cstheme="minorHAnsi"/>
                <w:b/>
              </w:rPr>
              <w:t xml:space="preserve"> long have you been providing these services to Oregon Medicaid members? </w:t>
            </w:r>
            <w:r w:rsidR="000A7DA6"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A7DA6"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="000A7DA6" w:rsidRPr="003E1382">
              <w:rPr>
                <w:rFonts w:asciiTheme="minorHAnsi" w:hAnsiTheme="minorHAnsi" w:cstheme="minorHAnsi"/>
              </w:rPr>
            </w:r>
            <w:r w:rsidR="000A7DA6" w:rsidRPr="003E1382">
              <w:rPr>
                <w:rFonts w:asciiTheme="minorHAnsi" w:hAnsiTheme="minorHAnsi" w:cstheme="minorHAnsi"/>
              </w:rPr>
              <w:fldChar w:fldCharType="separate"/>
            </w:r>
            <w:r w:rsidR="000A7DA6" w:rsidRPr="003E1382">
              <w:rPr>
                <w:rFonts w:asciiTheme="minorHAnsi" w:hAnsiTheme="minorHAnsi" w:cstheme="minorHAnsi"/>
                <w:noProof/>
              </w:rPr>
              <w:t> </w:t>
            </w:r>
            <w:r w:rsidR="000A7DA6" w:rsidRPr="003E1382">
              <w:rPr>
                <w:rFonts w:asciiTheme="minorHAnsi" w:hAnsiTheme="minorHAnsi" w:cstheme="minorHAnsi"/>
                <w:noProof/>
              </w:rPr>
              <w:t> </w:t>
            </w:r>
            <w:r w:rsidR="000A7DA6" w:rsidRPr="003E1382">
              <w:rPr>
                <w:rFonts w:asciiTheme="minorHAnsi" w:hAnsiTheme="minorHAnsi" w:cstheme="minorHAnsi"/>
                <w:noProof/>
              </w:rPr>
              <w:t> </w:t>
            </w:r>
            <w:r w:rsidR="000A7DA6" w:rsidRPr="003E1382">
              <w:rPr>
                <w:rFonts w:asciiTheme="minorHAnsi" w:hAnsiTheme="minorHAnsi" w:cstheme="minorHAnsi"/>
                <w:noProof/>
              </w:rPr>
              <w:t> </w:t>
            </w:r>
            <w:r w:rsidR="000A7DA6" w:rsidRPr="003E1382">
              <w:rPr>
                <w:rFonts w:asciiTheme="minorHAnsi" w:hAnsiTheme="minorHAnsi" w:cstheme="minorHAnsi"/>
                <w:noProof/>
              </w:rPr>
              <w:t> </w:t>
            </w:r>
            <w:r w:rsidR="000A7DA6" w:rsidRPr="003E1382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917C28" w:rsidRPr="003E1382" w:rsidTr="00DE69C8">
        <w:tblPrEx>
          <w:tblCellMar>
            <w:left w:w="108" w:type="dxa"/>
            <w:right w:w="108" w:type="dxa"/>
          </w:tblCellMar>
        </w:tblPrEx>
        <w:trPr>
          <w:trHeight w:val="1583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0D0" w:rsidRPr="00885C3F" w:rsidRDefault="003E1382" w:rsidP="003D3F4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85C3F">
              <w:rPr>
                <w:rFonts w:asciiTheme="minorHAnsi" w:hAnsiTheme="minorHAnsi" w:cstheme="minorHAnsi"/>
                <w:b/>
              </w:rPr>
              <w:t>Do</w:t>
            </w:r>
            <w:r w:rsidR="00917C28" w:rsidRPr="00885C3F">
              <w:rPr>
                <w:rFonts w:asciiTheme="minorHAnsi" w:hAnsiTheme="minorHAnsi" w:cstheme="minorHAnsi"/>
                <w:b/>
              </w:rPr>
              <w:t xml:space="preserve"> you have a Certificate of Approval issued by OHA</w:t>
            </w:r>
            <w:r w:rsidR="001E09AE">
              <w:rPr>
                <w:rFonts w:asciiTheme="minorHAnsi" w:hAnsiTheme="minorHAnsi" w:cstheme="minorHAnsi"/>
                <w:b/>
              </w:rPr>
              <w:t>,</w:t>
            </w:r>
            <w:r w:rsidR="001840D0" w:rsidRPr="00885C3F">
              <w:rPr>
                <w:rFonts w:asciiTheme="minorHAnsi" w:hAnsiTheme="minorHAnsi" w:cstheme="minorHAnsi"/>
                <w:b/>
              </w:rPr>
              <w:t xml:space="preserve"> or applicable licensure</w:t>
            </w:r>
            <w:r w:rsidR="001E09AE">
              <w:rPr>
                <w:rFonts w:asciiTheme="minorHAnsi" w:hAnsiTheme="minorHAnsi" w:cstheme="minorHAnsi"/>
                <w:b/>
              </w:rPr>
              <w:t>,</w:t>
            </w:r>
            <w:r w:rsidR="00917C28" w:rsidRPr="00885C3F">
              <w:rPr>
                <w:rFonts w:asciiTheme="minorHAnsi" w:hAnsiTheme="minorHAnsi" w:cstheme="minorHAnsi"/>
                <w:b/>
              </w:rPr>
              <w:t xml:space="preserve"> to provide the</w:t>
            </w:r>
            <w:r w:rsidR="001E09AE">
              <w:rPr>
                <w:rFonts w:asciiTheme="minorHAnsi" w:hAnsiTheme="minorHAnsi" w:cstheme="minorHAnsi"/>
                <w:b/>
              </w:rPr>
              <w:t>se</w:t>
            </w:r>
            <w:r w:rsidR="00917C28" w:rsidRPr="00885C3F">
              <w:rPr>
                <w:rFonts w:asciiTheme="minorHAnsi" w:hAnsiTheme="minorHAnsi" w:cstheme="minorHAnsi"/>
                <w:b/>
              </w:rPr>
              <w:t xml:space="preserve"> services?</w:t>
            </w:r>
            <w:r w:rsidR="003D3F42" w:rsidRPr="00885C3F"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p w:rsidR="003E1382" w:rsidRPr="003E1382" w:rsidRDefault="000A7DA6" w:rsidP="003E1382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</w:rPr>
                <w:id w:val="21037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82" w:rsidRPr="003E13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E1382" w:rsidRPr="003E1382">
              <w:rPr>
                <w:rFonts w:asciiTheme="minorHAnsi" w:eastAsia="Times New Roman" w:hAnsiTheme="minorHAnsi" w:cstheme="minorHAnsi"/>
                <w:bCs/>
              </w:rPr>
              <w:t xml:space="preserve"> YES       </w:t>
            </w:r>
            <w:sdt>
              <w:sdtPr>
                <w:rPr>
                  <w:rFonts w:asciiTheme="minorHAnsi" w:eastAsia="Times New Roman" w:hAnsiTheme="minorHAnsi" w:cstheme="minorHAnsi"/>
                  <w:bCs/>
                </w:rPr>
                <w:id w:val="3059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82" w:rsidRPr="003E13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E1382" w:rsidRPr="003E1382">
              <w:rPr>
                <w:rFonts w:asciiTheme="minorHAnsi" w:eastAsia="Times New Roman" w:hAnsiTheme="minorHAnsi" w:cstheme="minorHAnsi"/>
                <w:bCs/>
              </w:rPr>
              <w:t xml:space="preserve"> NO     </w:t>
            </w:r>
            <w:sdt>
              <w:sdtPr>
                <w:rPr>
                  <w:rFonts w:asciiTheme="minorHAnsi" w:eastAsia="Times New Roman" w:hAnsiTheme="minorHAnsi" w:cstheme="minorHAnsi"/>
                  <w:bCs/>
                </w:rPr>
                <w:id w:val="11635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82" w:rsidRPr="003E13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E1382" w:rsidRPr="003E1382">
              <w:rPr>
                <w:rFonts w:asciiTheme="minorHAnsi" w:eastAsia="Times New Roman" w:hAnsiTheme="minorHAnsi" w:cstheme="minorHAnsi"/>
                <w:bCs/>
              </w:rPr>
              <w:t xml:space="preserve"> In Process </w:t>
            </w:r>
          </w:p>
          <w:p w:rsidR="00917C28" w:rsidRPr="003E1382" w:rsidRDefault="003E1382" w:rsidP="003D3F42">
            <w:pPr>
              <w:pStyle w:val="Default"/>
              <w:rPr>
                <w:rFonts w:asciiTheme="minorHAnsi" w:hAnsiTheme="minorHAnsi" w:cstheme="minorHAnsi"/>
              </w:rPr>
            </w:pPr>
            <w:r w:rsidRPr="003E1382">
              <w:rPr>
                <w:rFonts w:asciiTheme="minorHAnsi" w:hAnsiTheme="minorHAnsi" w:cstheme="minorHAnsi"/>
              </w:rPr>
              <w:t xml:space="preserve">          </w:t>
            </w:r>
            <w:r w:rsidR="003D3F42" w:rsidRPr="003E138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</w:t>
            </w:r>
          </w:p>
          <w:p w:rsidR="00F4791E" w:rsidRPr="003E1382" w:rsidRDefault="00F4791E" w:rsidP="00917C28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  <w:r w:rsidRPr="003E1382">
              <w:rPr>
                <w:rFonts w:asciiTheme="minorHAnsi" w:eastAsia="Times New Roman" w:hAnsiTheme="minorHAnsi" w:cstheme="minorHAnsi"/>
                <w:bCs/>
              </w:rPr>
              <w:t xml:space="preserve">If ‘Yes’, please </w:t>
            </w:r>
            <w:r w:rsidRPr="0043644F">
              <w:rPr>
                <w:rFonts w:asciiTheme="minorHAnsi" w:eastAsia="Times New Roman" w:hAnsiTheme="minorHAnsi" w:cstheme="minorHAnsi"/>
                <w:bCs/>
                <w:u w:val="single"/>
              </w:rPr>
              <w:t>include a copy</w:t>
            </w:r>
            <w:r w:rsidRPr="003E1382">
              <w:rPr>
                <w:rFonts w:asciiTheme="minorHAnsi" w:eastAsia="Times New Roman" w:hAnsiTheme="minorHAnsi" w:cstheme="minorHAnsi"/>
                <w:bCs/>
              </w:rPr>
              <w:t xml:space="preserve"> of the applicable COA</w:t>
            </w:r>
            <w:r w:rsidR="001840D0" w:rsidRPr="003E1382">
              <w:rPr>
                <w:rFonts w:asciiTheme="minorHAnsi" w:eastAsia="Times New Roman" w:hAnsiTheme="minorHAnsi" w:cstheme="minorHAnsi"/>
                <w:bCs/>
              </w:rPr>
              <w:t xml:space="preserve"> or license</w:t>
            </w:r>
            <w:r w:rsidRPr="003E1382">
              <w:rPr>
                <w:rFonts w:asciiTheme="minorHAnsi" w:eastAsia="Times New Roman" w:hAnsiTheme="minorHAnsi" w:cstheme="minorHAnsi"/>
                <w:bCs/>
              </w:rPr>
              <w:t xml:space="preserve"> along with this request.</w:t>
            </w:r>
          </w:p>
          <w:p w:rsidR="00F4791E" w:rsidRPr="003E1382" w:rsidRDefault="00F4791E" w:rsidP="00917C28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  <w:r w:rsidRPr="003E1382">
              <w:rPr>
                <w:rFonts w:asciiTheme="minorHAnsi" w:eastAsia="Times New Roman" w:hAnsiTheme="minorHAnsi" w:cstheme="minorHAnsi"/>
                <w:bCs/>
              </w:rPr>
              <w:t>If ‘In Process’, when did yo</w:t>
            </w:r>
            <w:r w:rsidR="001840D0" w:rsidRPr="003E1382">
              <w:rPr>
                <w:rFonts w:asciiTheme="minorHAnsi" w:eastAsia="Times New Roman" w:hAnsiTheme="minorHAnsi" w:cstheme="minorHAnsi"/>
                <w:bCs/>
              </w:rPr>
              <w:t>u submit your application</w:t>
            </w:r>
            <w:r w:rsidRPr="003E1382">
              <w:rPr>
                <w:rFonts w:asciiTheme="minorHAnsi" w:eastAsia="Times New Roman" w:hAnsiTheme="minorHAnsi" w:cstheme="minorHAnsi"/>
                <w:bCs/>
              </w:rPr>
              <w:t xml:space="preserve">? </w:t>
            </w:r>
            <w:r w:rsidRPr="003E1382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1382">
              <w:rPr>
                <w:rFonts w:asciiTheme="minorHAnsi" w:hAnsiTheme="minorHAnsi" w:cstheme="minorHAnsi"/>
              </w:rPr>
              <w:instrText xml:space="preserve"> FORMTEXT </w:instrText>
            </w:r>
            <w:r w:rsidRPr="003E1382">
              <w:rPr>
                <w:rFonts w:asciiTheme="minorHAnsi" w:hAnsiTheme="minorHAnsi" w:cstheme="minorHAnsi"/>
              </w:rPr>
            </w:r>
            <w:r w:rsidRPr="003E1382">
              <w:rPr>
                <w:rFonts w:asciiTheme="minorHAnsi" w:hAnsiTheme="minorHAnsi" w:cstheme="minorHAnsi"/>
              </w:rPr>
              <w:fldChar w:fldCharType="separate"/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  <w:noProof/>
              </w:rPr>
              <w:t> </w:t>
            </w:r>
            <w:r w:rsidRPr="003E1382">
              <w:rPr>
                <w:rFonts w:asciiTheme="minorHAnsi" w:hAnsiTheme="minorHAnsi" w:cstheme="minorHAnsi"/>
              </w:rPr>
              <w:fldChar w:fldCharType="end"/>
            </w:r>
          </w:p>
          <w:p w:rsidR="00F4791E" w:rsidRPr="003E1382" w:rsidRDefault="00F4791E" w:rsidP="00917C2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E69C8" w:rsidRDefault="00DE69C8" w:rsidP="000D6608">
      <w:pPr>
        <w:spacing w:after="0" w:line="240" w:lineRule="auto"/>
        <w:jc w:val="center"/>
        <w:rPr>
          <w:rFonts w:cstheme="minorHAnsi"/>
          <w:i/>
          <w:color w:val="B066B3"/>
          <w:sz w:val="24"/>
        </w:rPr>
      </w:pPr>
    </w:p>
    <w:p w:rsidR="00EF4153" w:rsidRPr="000A7DA6" w:rsidRDefault="001840D0" w:rsidP="000D6608">
      <w:pPr>
        <w:spacing w:after="0" w:line="240" w:lineRule="auto"/>
        <w:jc w:val="center"/>
        <w:rPr>
          <w:rFonts w:cstheme="minorHAnsi"/>
          <w:b/>
          <w:i/>
          <w:color w:val="B066B3"/>
          <w:sz w:val="24"/>
        </w:rPr>
      </w:pPr>
      <w:r w:rsidRPr="000A7DA6">
        <w:rPr>
          <w:rFonts w:cstheme="minorHAnsi"/>
          <w:b/>
          <w:i/>
          <w:color w:val="B066B3"/>
          <w:sz w:val="24"/>
        </w:rPr>
        <w:t>Be aware that our credentialing team will confirm appropriate licensure, certifications, etc before we can review your request to add services to your contract.</w:t>
      </w:r>
    </w:p>
    <w:p w:rsidR="00EF4153" w:rsidRPr="003E1382" w:rsidRDefault="00EF4153" w:rsidP="000D660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F4153" w:rsidRPr="003E1382" w:rsidRDefault="00EF4153" w:rsidP="000D660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17C28" w:rsidRPr="000A7DA6" w:rsidRDefault="00917C28" w:rsidP="000D6608">
      <w:pPr>
        <w:spacing w:after="0" w:line="240" w:lineRule="auto"/>
        <w:jc w:val="center"/>
        <w:rPr>
          <w:rFonts w:cstheme="minorHAnsi"/>
          <w:b/>
          <w:sz w:val="24"/>
        </w:rPr>
      </w:pPr>
      <w:r w:rsidRPr="000A7DA6">
        <w:rPr>
          <w:rFonts w:cstheme="minorHAnsi"/>
          <w:b/>
          <w:sz w:val="24"/>
        </w:rPr>
        <w:t xml:space="preserve">Please indicate on the next two pages which Mental Health </w:t>
      </w:r>
      <w:r w:rsidR="00F4791E" w:rsidRPr="000A7DA6">
        <w:rPr>
          <w:rFonts w:cstheme="minorHAnsi"/>
          <w:b/>
          <w:sz w:val="24"/>
        </w:rPr>
        <w:t xml:space="preserve">and / </w:t>
      </w:r>
      <w:r w:rsidRPr="000A7DA6">
        <w:rPr>
          <w:rFonts w:cstheme="minorHAnsi"/>
          <w:b/>
          <w:sz w:val="24"/>
        </w:rPr>
        <w:t>or Substance Use Disorder Services you are requesting to have added to your contract.</w:t>
      </w:r>
    </w:p>
    <w:p w:rsidR="003D3F42" w:rsidRPr="003E1382" w:rsidRDefault="003D3F42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791E" w:rsidRPr="003E1382" w:rsidRDefault="00F4791E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791E" w:rsidRPr="003E1382" w:rsidRDefault="00F4791E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791E" w:rsidRPr="003E1382" w:rsidRDefault="00F4791E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791E" w:rsidRPr="003E1382" w:rsidRDefault="001E09AE" w:rsidP="001E09AE">
      <w:pPr>
        <w:tabs>
          <w:tab w:val="left" w:pos="1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F4791E" w:rsidRDefault="00F4791E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A7DA6" w:rsidRDefault="000A7DA6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A7DA6" w:rsidRDefault="000A7DA6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A7DA6" w:rsidRPr="003E1382" w:rsidRDefault="000A7DA6" w:rsidP="00AC7CE5">
      <w:pPr>
        <w:tabs>
          <w:tab w:val="left" w:pos="27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D6608" w:rsidRDefault="000D6608" w:rsidP="000D6608">
      <w:pPr>
        <w:spacing w:after="0" w:line="240" w:lineRule="auto"/>
        <w:jc w:val="center"/>
        <w:rPr>
          <w:rFonts w:cstheme="minorHAnsi"/>
          <w:b/>
          <w:color w:val="3998B5"/>
          <w:sz w:val="28"/>
          <w:u w:val="single"/>
        </w:rPr>
      </w:pPr>
      <w:r w:rsidRPr="00356219">
        <w:rPr>
          <w:rFonts w:cstheme="minorHAnsi"/>
          <w:b/>
          <w:color w:val="3998B5"/>
          <w:sz w:val="28"/>
          <w:u w:val="single"/>
        </w:rPr>
        <w:t>Mental Health Services provider is requesting to h</w:t>
      </w:r>
      <w:r w:rsidR="00356219">
        <w:rPr>
          <w:rFonts w:cstheme="minorHAnsi"/>
          <w:b/>
          <w:color w:val="3998B5"/>
          <w:sz w:val="28"/>
          <w:u w:val="single"/>
        </w:rPr>
        <w:t>ave added to contract</w:t>
      </w:r>
    </w:p>
    <w:tbl>
      <w:tblPr>
        <w:tblW w:w="9422" w:type="dxa"/>
        <w:tblLayout w:type="fixed"/>
        <w:tblLook w:val="04A0" w:firstRow="1" w:lastRow="0" w:firstColumn="1" w:lastColumn="0" w:noHBand="0" w:noVBand="1"/>
      </w:tblPr>
      <w:tblGrid>
        <w:gridCol w:w="456"/>
        <w:gridCol w:w="3026"/>
        <w:gridCol w:w="450"/>
        <w:gridCol w:w="810"/>
        <w:gridCol w:w="450"/>
        <w:gridCol w:w="810"/>
        <w:gridCol w:w="450"/>
        <w:gridCol w:w="810"/>
        <w:gridCol w:w="450"/>
        <w:gridCol w:w="1710"/>
      </w:tblGrid>
      <w:tr w:rsidR="000A7DA6" w:rsidRPr="003E1382" w:rsidTr="009468A6">
        <w:trPr>
          <w:trHeight w:val="134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0957F6" w:rsidRDefault="000A7DA6" w:rsidP="009468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>Service Type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B3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A6" w:rsidRPr="00451260" w:rsidRDefault="000A7DA6" w:rsidP="009468A6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Age(s) Served* </w:t>
            </w:r>
            <w:r w:rsidRPr="002D4B3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</w:tc>
      </w:tr>
      <w:tr w:rsidR="000A7DA6" w:rsidRPr="003E1382" w:rsidTr="009468A6">
        <w:trPr>
          <w:trHeight w:val="278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0813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ABA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2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61493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A7DA6" w:rsidRPr="003E1382" w:rsidTr="009468A6">
        <w:trPr>
          <w:trHeight w:val="295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04813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ACT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88081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218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36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9442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CBIT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9415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0953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0A7DA6" w:rsidRPr="003E1382" w:rsidTr="009468A6">
        <w:trPr>
          <w:trHeight w:val="412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5205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Crisis Stabilization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56223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90144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0A7DA6" w:rsidRPr="003E1382" w:rsidTr="009468A6">
        <w:trPr>
          <w:trHeight w:val="313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88774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DBT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- Fidelity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85735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4508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7823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382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61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1625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Eating Disorder-Partial Hospitalization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131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0661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146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0073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0173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Eating Disorder-Residential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97177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6970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940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0700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43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9056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IDD Medication Management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715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7786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1176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2026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5862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Inpatient Psychiatric Hospitalization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9266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69060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65004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63463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61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8275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Mental Health IOP/Partial Hospitalization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35207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23389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827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Mental Health Outpatient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8818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580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4646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75704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178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91824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 xml:space="preserve">Mental Health Outpatient: </w:t>
            </w:r>
            <w:r>
              <w:rPr>
                <w:rFonts w:eastAsia="Times New Roman" w:cstheme="minorHAnsi"/>
                <w:sz w:val="24"/>
                <w:szCs w:val="24"/>
              </w:rPr>
              <w:t>SMI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0391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57395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277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9599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Medication Management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3295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76877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01036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8621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214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1313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Psychiatric Day Treatment Services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7909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9919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0A7DA6" w:rsidRPr="003E1382" w:rsidTr="009468A6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5543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Psychological Testing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13401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8112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8009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95046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Older Adults</w:t>
            </w:r>
          </w:p>
        </w:tc>
      </w:tr>
      <w:tr w:rsidR="000A7DA6" w:rsidRPr="003E1382" w:rsidTr="009468A6">
        <w:trPr>
          <w:trHeight w:val="36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09585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Respite Services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33665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38167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A7DA6" w:rsidRPr="003E1382" w:rsidTr="000A7DA6">
        <w:trPr>
          <w:trHeight w:val="340"/>
        </w:trPr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37851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sz w:val="24"/>
                <w:szCs w:val="24"/>
              </w:rPr>
              <w:t>Sub-Acute Services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72089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5372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A7DA6" w:rsidRPr="003E1382" w:rsidRDefault="000A7DA6" w:rsidP="009468A6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A7DA6" w:rsidRPr="003E1382" w:rsidRDefault="000A7DA6" w:rsidP="009468A6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</w:tr>
      <w:tr w:rsidR="000A7DA6" w:rsidRPr="003E1382" w:rsidTr="000A7DA6">
        <w:trPr>
          <w:trHeight w:val="340"/>
        </w:trPr>
        <w:tc>
          <w:tcPr>
            <w:tcW w:w="942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DA6" w:rsidRDefault="000A7DA6" w:rsidP="009468A6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0A7DA6" w:rsidRPr="003E1382" w:rsidRDefault="000A7DA6" w:rsidP="009468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E1382">
              <w:rPr>
                <w:rFonts w:eastAsia="Calibri" w:cstheme="minorHAnsi"/>
                <w:b/>
                <w:sz w:val="24"/>
                <w:szCs w:val="24"/>
              </w:rPr>
              <w:t>*Child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: Ages 0-5  |  </w:t>
            </w:r>
            <w:r w:rsidRPr="003E1382">
              <w:rPr>
                <w:rFonts w:eastAsia="Calibri" w:cstheme="minorHAnsi"/>
                <w:b/>
                <w:sz w:val="24"/>
                <w:szCs w:val="24"/>
              </w:rPr>
              <w:t>Youth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: Ages 6-17  |  </w:t>
            </w:r>
            <w:r w:rsidRPr="003E1382">
              <w:rPr>
                <w:rFonts w:eastAsia="Calibri" w:cstheme="minorHAnsi"/>
                <w:b/>
                <w:sz w:val="24"/>
                <w:szCs w:val="24"/>
              </w:rPr>
              <w:t>Adult</w:t>
            </w:r>
            <w:r w:rsidRPr="003E1382">
              <w:rPr>
                <w:rFonts w:eastAsia="Calibri" w:cstheme="minorHAnsi"/>
                <w:sz w:val="24"/>
                <w:szCs w:val="24"/>
              </w:rPr>
              <w:t>: Ages 18-6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  |  </w:t>
            </w:r>
            <w:r w:rsidRPr="003E1382">
              <w:rPr>
                <w:rFonts w:eastAsia="Calibri" w:cstheme="minorHAnsi"/>
                <w:b/>
                <w:sz w:val="24"/>
                <w:szCs w:val="24"/>
              </w:rPr>
              <w:t>Older Adult</w:t>
            </w:r>
            <w:r w:rsidRPr="003E1382">
              <w:rPr>
                <w:rFonts w:eastAsia="Calibri" w:cstheme="minorHAnsi"/>
                <w:sz w:val="24"/>
                <w:szCs w:val="24"/>
              </w:rPr>
              <w:t>: Ages 6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3E1382">
              <w:rPr>
                <w:rFonts w:eastAsia="Calibri" w:cstheme="minorHAnsi"/>
                <w:sz w:val="24"/>
                <w:szCs w:val="24"/>
              </w:rPr>
              <w:t xml:space="preserve"> and up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114"/>
      </w:tblGrid>
      <w:tr w:rsidR="000A7DA6" w:rsidRPr="003E1382" w:rsidTr="000A7DA6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0089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0A7DA6" w:rsidRPr="003E1382" w:rsidRDefault="000A7DA6" w:rsidP="000D6608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14" w:type="dxa"/>
          </w:tcPr>
          <w:p w:rsidR="000A7DA6" w:rsidRPr="000A7DA6" w:rsidRDefault="000A7DA6" w:rsidP="000D6608">
            <w:pPr>
              <w:spacing w:before="120" w:after="120"/>
              <w:jc w:val="center"/>
              <w:rPr>
                <w:rFonts w:eastAsia="Calibri" w:cstheme="minorHAnsi"/>
                <w:sz w:val="28"/>
                <w:szCs w:val="24"/>
              </w:rPr>
            </w:pPr>
            <w:r w:rsidRPr="000A7DA6">
              <w:rPr>
                <w:rFonts w:eastAsia="Calibri" w:cstheme="minorHAnsi"/>
                <w:sz w:val="28"/>
                <w:szCs w:val="24"/>
              </w:rPr>
              <w:t>Not requesting addition of Mental Health Services</w:t>
            </w:r>
          </w:p>
        </w:tc>
      </w:tr>
    </w:tbl>
    <w:p w:rsidR="004B2594" w:rsidRDefault="004B2594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p w:rsidR="002E0A32" w:rsidRDefault="002E0A32" w:rsidP="002E0A32">
      <w:pPr>
        <w:spacing w:before="120" w:after="120"/>
        <w:rPr>
          <w:rFonts w:eastAsia="Calibri" w:cstheme="minorHAnsi"/>
          <w:b/>
          <w:sz w:val="24"/>
          <w:szCs w:val="24"/>
        </w:rPr>
      </w:pPr>
    </w:p>
    <w:p w:rsidR="002E0A32" w:rsidRPr="002E0A32" w:rsidRDefault="002E0A32" w:rsidP="004B2594">
      <w:pPr>
        <w:spacing w:before="120" w:after="120"/>
        <w:jc w:val="center"/>
        <w:rPr>
          <w:rFonts w:eastAsia="Calibri" w:cstheme="minorHAnsi"/>
          <w:i/>
          <w:sz w:val="24"/>
          <w:szCs w:val="24"/>
        </w:rPr>
      </w:pPr>
      <w:r w:rsidRPr="002E0A32">
        <w:rPr>
          <w:rFonts w:eastAsia="Calibri" w:cstheme="minorHAnsi"/>
          <w:i/>
          <w:sz w:val="24"/>
          <w:szCs w:val="24"/>
        </w:rPr>
        <w:t>SUD services on the next page</w:t>
      </w:r>
    </w:p>
    <w:p w:rsidR="002E0A32" w:rsidRDefault="002E0A32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p w:rsidR="002E0A32" w:rsidRDefault="002E0A32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p w:rsidR="002E0A32" w:rsidRDefault="002E0A32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p w:rsidR="002E0A32" w:rsidRDefault="002E0A32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p w:rsidR="002E0A32" w:rsidRDefault="002E0A32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B2594" w:rsidRPr="003E1382" w:rsidTr="00E4651E">
        <w:trPr>
          <w:trHeight w:val="99"/>
        </w:trPr>
        <w:tc>
          <w:tcPr>
            <w:tcW w:w="9900" w:type="dxa"/>
            <w:vAlign w:val="center"/>
          </w:tcPr>
          <w:p w:rsidR="004B2594" w:rsidRPr="00356219" w:rsidRDefault="004B2594" w:rsidP="000D6608">
            <w:pPr>
              <w:spacing w:after="0" w:line="240" w:lineRule="auto"/>
              <w:jc w:val="center"/>
              <w:rPr>
                <w:rFonts w:cstheme="minorHAnsi"/>
                <w:b/>
                <w:color w:val="3998B5"/>
                <w:sz w:val="28"/>
                <w:u w:val="single"/>
              </w:rPr>
            </w:pPr>
            <w:r w:rsidRPr="00356219">
              <w:rPr>
                <w:rFonts w:cstheme="minorHAnsi"/>
                <w:b/>
                <w:color w:val="3998B5"/>
                <w:sz w:val="28"/>
                <w:u w:val="single"/>
              </w:rPr>
              <w:t xml:space="preserve">Substance Use Disorder Services </w:t>
            </w:r>
            <w:r w:rsidR="000D6608" w:rsidRPr="00356219">
              <w:rPr>
                <w:rFonts w:cstheme="minorHAnsi"/>
                <w:b/>
                <w:color w:val="3998B5"/>
                <w:sz w:val="28"/>
                <w:u w:val="single"/>
              </w:rPr>
              <w:t>provider is reque</w:t>
            </w:r>
            <w:r w:rsidR="00917C28" w:rsidRPr="00356219">
              <w:rPr>
                <w:rFonts w:cstheme="minorHAnsi"/>
                <w:b/>
                <w:color w:val="3998B5"/>
                <w:sz w:val="28"/>
                <w:u w:val="single"/>
              </w:rPr>
              <w:t>sting to have added to contract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5670"/>
            </w:tblGrid>
            <w:tr w:rsidR="000A7DA6" w:rsidRPr="000A7DA6" w:rsidTr="009468A6">
              <w:trPr>
                <w:trHeight w:hRule="exact" w:val="396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Service Type </w:t>
                  </w:r>
                  <w:r w:rsidRPr="000A7DA6">
                    <w:rPr>
                      <w:rFonts w:eastAsia="Times New Roman" w:cs="Times New Roman"/>
                      <w:bCs/>
                      <w:i/>
                      <w:szCs w:val="24"/>
                    </w:rPr>
                    <w:t>(check all that apply)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Age(s) Served* </w:t>
                  </w:r>
                  <w:r w:rsidRPr="000A7DA6">
                    <w:rPr>
                      <w:rFonts w:eastAsia="Times New Roman" w:cs="Times New Roman"/>
                      <w:bCs/>
                      <w:i/>
                      <w:szCs w:val="24"/>
                    </w:rPr>
                    <w:t>(check all that apply)</w:t>
                  </w:r>
                </w:p>
                <w:p w:rsidR="000A7DA6" w:rsidRPr="000A7DA6" w:rsidRDefault="000A7DA6" w:rsidP="000A7D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0A7DA6" w:rsidRPr="000A7DA6" w:rsidRDefault="000A7DA6" w:rsidP="000A7DA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679"/>
              <w:gridCol w:w="456"/>
              <w:gridCol w:w="714"/>
              <w:gridCol w:w="456"/>
              <w:gridCol w:w="804"/>
              <w:gridCol w:w="540"/>
              <w:gridCol w:w="743"/>
              <w:gridCol w:w="456"/>
              <w:gridCol w:w="1501"/>
            </w:tblGrid>
            <w:tr w:rsidR="000A7DA6" w:rsidRPr="000A7DA6" w:rsidTr="009468A6">
              <w:trPr>
                <w:trHeight w:val="61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821567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 xml:space="preserve">SUD Dual Diagnosis Residential </w:t>
                  </w:r>
                </w:p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(Level 3.5)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632302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2018264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893347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184582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97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1441646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SUD High Intensity Medically-Monitored Residential Treatment Services  (Level 3.7)</w:t>
                  </w:r>
                </w:p>
              </w:tc>
              <w:tc>
                <w:tcPr>
                  <w:tcW w:w="456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4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886294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2127434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34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113587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SUD Medication Assisted Treatment</w:t>
                  </w:r>
                </w:p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(Opioid Treatment Program)</w:t>
                  </w:r>
                </w:p>
              </w:tc>
              <w:tc>
                <w:tcPr>
                  <w:tcW w:w="456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4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4" w:type="dxa"/>
                  <w:shd w:val="clear" w:color="auto" w:fill="000000" w:themeFill="text1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31857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261065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34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2045701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SUD Medication Assisted Treatment</w:t>
                  </w:r>
                </w:p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(Office Based Opioid Treatment)</w:t>
                  </w:r>
                </w:p>
              </w:tc>
              <w:tc>
                <w:tcPr>
                  <w:tcW w:w="456" w:type="dxa"/>
                  <w:shd w:val="clear" w:color="auto" w:fill="000000" w:themeFill="text1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000000" w:themeFill="text1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shd w:val="clear" w:color="auto" w:fill="000000" w:themeFill="text1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shd w:val="clear" w:color="auto" w:fill="000000" w:themeFill="text1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35182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004430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34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45843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SUD Outpatient  (Levels 1 and 2.1)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758723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1208530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31171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069804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43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238916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SUD Partial Hospitalization/Day Treatment (Level 2.5)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554932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723199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2061204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2033946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34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1389696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 xml:space="preserve">SUD Residential Treatment 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841925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923876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2010816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428431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0A7DA6" w:rsidRPr="000A7DA6" w:rsidTr="009468A6">
              <w:trPr>
                <w:trHeight w:val="610"/>
              </w:trPr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982765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jc w:val="right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 xml:space="preserve">SUD Withdrawal Management / Detox </w:t>
                  </w:r>
                </w:p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sz w:val="24"/>
                      <w:szCs w:val="24"/>
                    </w:rPr>
                    <w:t>(Level 3.7-WM)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1900707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-1942134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4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338821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0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3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  <w:id w:val="96439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shd w:val="clear" w:color="auto" w:fill="auto"/>
                      <w:vAlign w:val="center"/>
                      <w:hideMark/>
                    </w:tcPr>
                    <w:p w:rsidR="000A7DA6" w:rsidRPr="000A7DA6" w:rsidRDefault="000A7DA6" w:rsidP="000A7DA6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A7DA6">
                        <w:rPr>
                          <w:rFonts w:ascii="Segoe UI Symbol" w:eastAsia="Times New Roman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1" w:type="dxa"/>
                  <w:shd w:val="clear" w:color="auto" w:fill="auto"/>
                  <w:vAlign w:val="center"/>
                  <w:hideMark/>
                </w:tcPr>
                <w:p w:rsidR="000A7DA6" w:rsidRPr="000A7DA6" w:rsidRDefault="000A7DA6" w:rsidP="000A7DA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0A7DA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</w:tbl>
          <w:p w:rsidR="000A7DA6" w:rsidRPr="000A7DA6" w:rsidRDefault="000A7DA6" w:rsidP="000A7DA6">
            <w:pPr>
              <w:spacing w:before="120" w:after="1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57F6">
              <w:rPr>
                <w:rFonts w:eastAsia="Calibri" w:cs="Times New Roman"/>
                <w:b/>
                <w:sz w:val="24"/>
                <w:szCs w:val="24"/>
              </w:rPr>
              <w:t>*Child</w:t>
            </w:r>
            <w:r w:rsidRPr="000957F6">
              <w:rPr>
                <w:rFonts w:eastAsia="Calibri" w:cs="Times New Roman"/>
                <w:sz w:val="24"/>
                <w:szCs w:val="24"/>
              </w:rPr>
              <w:t xml:space="preserve">: Ages 0-5  |  </w:t>
            </w:r>
            <w:r w:rsidRPr="000957F6">
              <w:rPr>
                <w:rFonts w:eastAsia="Calibri" w:cs="Times New Roman"/>
                <w:b/>
                <w:sz w:val="24"/>
                <w:szCs w:val="24"/>
              </w:rPr>
              <w:t>Youth</w:t>
            </w:r>
            <w:r w:rsidRPr="000957F6">
              <w:rPr>
                <w:rFonts w:eastAsia="Calibri" w:cs="Times New Roman"/>
                <w:sz w:val="24"/>
                <w:szCs w:val="24"/>
              </w:rPr>
              <w:t xml:space="preserve">: Ages 6-17  |  </w:t>
            </w:r>
            <w:r w:rsidRPr="000957F6">
              <w:rPr>
                <w:rFonts w:eastAsia="Calibri" w:cs="Times New Roman"/>
                <w:b/>
                <w:sz w:val="24"/>
                <w:szCs w:val="24"/>
              </w:rPr>
              <w:t>Adult</w:t>
            </w:r>
            <w:r w:rsidRPr="000957F6">
              <w:rPr>
                <w:rFonts w:eastAsia="Calibri" w:cs="Times New Roman"/>
                <w:sz w:val="24"/>
                <w:szCs w:val="24"/>
              </w:rPr>
              <w:t>: Ages 18-6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0957F6">
              <w:rPr>
                <w:rFonts w:eastAsia="Calibri" w:cs="Times New Roman"/>
                <w:sz w:val="24"/>
                <w:szCs w:val="24"/>
              </w:rPr>
              <w:t xml:space="preserve">  |  </w:t>
            </w:r>
            <w:r w:rsidRPr="000957F6">
              <w:rPr>
                <w:rFonts w:eastAsia="Calibri" w:cs="Times New Roman"/>
                <w:b/>
                <w:sz w:val="24"/>
                <w:szCs w:val="24"/>
              </w:rPr>
              <w:t>Older Adult</w:t>
            </w:r>
            <w:r w:rsidRPr="000957F6">
              <w:rPr>
                <w:rFonts w:eastAsia="Calibri" w:cs="Times New Roman"/>
                <w:sz w:val="24"/>
                <w:szCs w:val="24"/>
              </w:rPr>
              <w:t>: Ages 6</w:t>
            </w:r>
            <w:r>
              <w:rPr>
                <w:rFonts w:eastAsia="Calibri" w:cs="Times New Roman"/>
                <w:sz w:val="24"/>
                <w:szCs w:val="24"/>
              </w:rPr>
              <w:t xml:space="preserve">5 </w:t>
            </w:r>
            <w:r w:rsidRPr="000957F6">
              <w:rPr>
                <w:rFonts w:eastAsia="Calibri" w:cs="Times New Roman"/>
                <w:sz w:val="24"/>
                <w:szCs w:val="24"/>
              </w:rPr>
              <w:t>and up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137"/>
      </w:tblGrid>
      <w:tr w:rsidR="004B2594" w:rsidRPr="003E1382" w:rsidTr="000A7DA6"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737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4B2594" w:rsidRPr="003E1382" w:rsidRDefault="004B2594" w:rsidP="000D6608">
                <w:pPr>
                  <w:spacing w:after="0" w:line="240" w:lineRule="auto"/>
                  <w:jc w:val="right"/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3E1382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37" w:type="dxa"/>
          </w:tcPr>
          <w:p w:rsidR="004B2594" w:rsidRPr="003E1382" w:rsidRDefault="000D6608" w:rsidP="000D6608">
            <w:pPr>
              <w:spacing w:before="12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7DA6">
              <w:rPr>
                <w:rFonts w:eastAsia="Calibri" w:cstheme="minorHAnsi"/>
                <w:sz w:val="28"/>
                <w:szCs w:val="24"/>
              </w:rPr>
              <w:t xml:space="preserve">Not requesting addition of Substance Use Disorder </w:t>
            </w:r>
            <w:r w:rsidR="00917C28" w:rsidRPr="000A7DA6">
              <w:rPr>
                <w:rFonts w:eastAsia="Calibri" w:cstheme="minorHAnsi"/>
                <w:sz w:val="28"/>
                <w:szCs w:val="24"/>
              </w:rPr>
              <w:t>services</w:t>
            </w:r>
          </w:p>
        </w:tc>
      </w:tr>
    </w:tbl>
    <w:p w:rsidR="004B2594" w:rsidRPr="003E1382" w:rsidRDefault="004B2594" w:rsidP="004B2594">
      <w:pPr>
        <w:spacing w:before="120" w:after="120"/>
        <w:jc w:val="center"/>
        <w:rPr>
          <w:rFonts w:eastAsia="Calibri" w:cstheme="minorHAnsi"/>
          <w:b/>
          <w:sz w:val="24"/>
          <w:szCs w:val="24"/>
        </w:rPr>
      </w:pPr>
    </w:p>
    <w:p w:rsidR="000A7DA6" w:rsidRDefault="000A7DA6" w:rsidP="00252C65">
      <w:pPr>
        <w:jc w:val="center"/>
        <w:rPr>
          <w:rFonts w:cstheme="minorHAnsi"/>
          <w:sz w:val="24"/>
          <w:szCs w:val="24"/>
        </w:rPr>
      </w:pPr>
    </w:p>
    <w:p w:rsidR="007861BE" w:rsidRDefault="007861BE" w:rsidP="00252C65">
      <w:pPr>
        <w:jc w:val="center"/>
        <w:rPr>
          <w:rFonts w:cstheme="minorHAnsi"/>
          <w:sz w:val="24"/>
          <w:szCs w:val="24"/>
        </w:rPr>
      </w:pPr>
      <w:r w:rsidRPr="003E1382">
        <w:rPr>
          <w:rFonts w:cstheme="minorHAnsi"/>
          <w:sz w:val="24"/>
          <w:szCs w:val="24"/>
        </w:rPr>
        <w:t xml:space="preserve">Please be aware that completing this form </w:t>
      </w:r>
      <w:r w:rsidRPr="000A7DA6">
        <w:rPr>
          <w:rFonts w:cstheme="minorHAnsi"/>
          <w:b/>
          <w:color w:val="B066B3"/>
          <w:sz w:val="24"/>
        </w:rPr>
        <w:t>does not guarantee</w:t>
      </w:r>
      <w:r w:rsidRPr="008921F1">
        <w:rPr>
          <w:rFonts w:cstheme="minorHAnsi"/>
          <w:szCs w:val="24"/>
        </w:rPr>
        <w:t xml:space="preserve"> </w:t>
      </w:r>
      <w:r w:rsidRPr="003E1382">
        <w:rPr>
          <w:rFonts w:cstheme="minorHAnsi"/>
          <w:sz w:val="24"/>
          <w:szCs w:val="24"/>
        </w:rPr>
        <w:t>the addition</w:t>
      </w:r>
      <w:r w:rsidR="00252C65" w:rsidRPr="003E1382">
        <w:rPr>
          <w:rFonts w:cstheme="minorHAnsi"/>
          <w:sz w:val="24"/>
          <w:szCs w:val="24"/>
        </w:rPr>
        <w:t xml:space="preserve"> </w:t>
      </w:r>
      <w:r w:rsidRPr="003E1382">
        <w:rPr>
          <w:rFonts w:cstheme="minorHAnsi"/>
          <w:sz w:val="24"/>
          <w:szCs w:val="24"/>
        </w:rPr>
        <w:t>of the services to your Provider Agreement.  If you are providing Health Share members with services for which you are not contracted, services may not be reimbursed and, per OAR 410-120-1280, the member may not be billed.</w:t>
      </w:r>
    </w:p>
    <w:p w:rsidR="000A7DA6" w:rsidRPr="00451260" w:rsidRDefault="000A7DA6" w:rsidP="000A7DA6">
      <w:pPr>
        <w:pStyle w:val="Default"/>
        <w:jc w:val="center"/>
        <w:rPr>
          <w:rFonts w:asciiTheme="minorHAnsi" w:hAnsiTheme="minorHAnsi" w:cstheme="minorHAnsi"/>
        </w:rPr>
      </w:pPr>
      <w:r w:rsidRPr="00451260">
        <w:rPr>
          <w:rFonts w:asciiTheme="minorHAnsi" w:hAnsiTheme="minorHAnsi" w:cstheme="minorHAnsi"/>
        </w:rPr>
        <w:t xml:space="preserve">If you have questions about this form or your existing contract with Health Share, please contact our Contracting and Provider Network Development Department at 971-334-8056 or </w:t>
      </w:r>
      <w:hyperlink r:id="rId7" w:history="1">
        <w:r w:rsidRPr="00451260">
          <w:rPr>
            <w:rStyle w:val="Hyperlink"/>
            <w:rFonts w:asciiTheme="minorHAnsi" w:hAnsiTheme="minorHAnsi" w:cstheme="minorHAnsi"/>
          </w:rPr>
          <w:t>providers@healthshareoregon.org</w:t>
        </w:r>
      </w:hyperlink>
      <w:r w:rsidRPr="00451260">
        <w:rPr>
          <w:rStyle w:val="Hyperlink"/>
          <w:rFonts w:asciiTheme="minorHAnsi" w:hAnsiTheme="minorHAnsi" w:cstheme="minorHAnsi"/>
        </w:rPr>
        <w:t xml:space="preserve">. </w:t>
      </w:r>
    </w:p>
    <w:p w:rsidR="000A7DA6" w:rsidRPr="003E1382" w:rsidRDefault="000A7DA6" w:rsidP="00252C65">
      <w:pPr>
        <w:jc w:val="center"/>
        <w:rPr>
          <w:rFonts w:cstheme="minorHAnsi"/>
          <w:sz w:val="24"/>
          <w:szCs w:val="24"/>
        </w:rPr>
      </w:pPr>
    </w:p>
    <w:p w:rsidR="008921F1" w:rsidRDefault="003D3F42" w:rsidP="003D3F42">
      <w:pPr>
        <w:pStyle w:val="Default"/>
        <w:jc w:val="center"/>
        <w:rPr>
          <w:rFonts w:asciiTheme="minorHAnsi" w:hAnsiTheme="minorHAnsi" w:cstheme="minorHAnsi"/>
        </w:rPr>
      </w:pPr>
      <w:r w:rsidRPr="003E1382">
        <w:rPr>
          <w:rFonts w:asciiTheme="minorHAnsi" w:hAnsiTheme="minorHAnsi" w:cstheme="minorHAnsi"/>
        </w:rPr>
        <w:t xml:space="preserve">Once complete, please </w:t>
      </w:r>
      <w:r w:rsidR="008921F1">
        <w:rPr>
          <w:rFonts w:asciiTheme="minorHAnsi" w:hAnsiTheme="minorHAnsi" w:cstheme="minorHAnsi"/>
        </w:rPr>
        <w:t>this</w:t>
      </w:r>
      <w:r w:rsidR="00F4791E" w:rsidRPr="003E1382">
        <w:rPr>
          <w:rFonts w:asciiTheme="minorHAnsi" w:hAnsiTheme="minorHAnsi" w:cstheme="minorHAnsi"/>
        </w:rPr>
        <w:t xml:space="preserve"> form</w:t>
      </w:r>
      <w:r w:rsidR="00252C65" w:rsidRPr="003E1382">
        <w:rPr>
          <w:rFonts w:asciiTheme="minorHAnsi" w:hAnsiTheme="minorHAnsi" w:cstheme="minorHAnsi"/>
        </w:rPr>
        <w:t>,</w:t>
      </w:r>
      <w:r w:rsidRPr="003E1382">
        <w:rPr>
          <w:rFonts w:asciiTheme="minorHAnsi" w:hAnsiTheme="minorHAnsi" w:cstheme="minorHAnsi"/>
        </w:rPr>
        <w:t xml:space="preserve"> and any supporting documentation to</w:t>
      </w:r>
    </w:p>
    <w:p w:rsidR="00252C65" w:rsidRPr="003E1382" w:rsidRDefault="003D3F42" w:rsidP="000A7DA6">
      <w:pPr>
        <w:pStyle w:val="Default"/>
        <w:jc w:val="center"/>
        <w:rPr>
          <w:rFonts w:asciiTheme="minorHAnsi" w:hAnsiTheme="minorHAnsi" w:cstheme="minorHAnsi"/>
        </w:rPr>
      </w:pPr>
      <w:r w:rsidRPr="003E1382">
        <w:rPr>
          <w:rFonts w:asciiTheme="minorHAnsi" w:hAnsiTheme="minorHAnsi" w:cstheme="minorHAnsi"/>
        </w:rPr>
        <w:t xml:space="preserve"> </w:t>
      </w:r>
      <w:hyperlink r:id="rId8" w:history="1">
        <w:r w:rsidRPr="003E1382">
          <w:rPr>
            <w:rStyle w:val="Hyperlink"/>
            <w:rFonts w:asciiTheme="minorHAnsi" w:hAnsiTheme="minorHAnsi" w:cstheme="minorHAnsi"/>
          </w:rPr>
          <w:t>providers@healthshareoregon.org</w:t>
        </w:r>
      </w:hyperlink>
      <w:r w:rsidRPr="003E1382">
        <w:rPr>
          <w:rFonts w:asciiTheme="minorHAnsi" w:hAnsiTheme="minorHAnsi" w:cstheme="minorHAnsi"/>
        </w:rPr>
        <w:t xml:space="preserve"> for review.  </w:t>
      </w:r>
    </w:p>
    <w:sectPr w:rsidR="00252C65" w:rsidRPr="003E1382" w:rsidSect="007861B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C8" w:rsidRDefault="00DE69C8" w:rsidP="00AC634E">
      <w:pPr>
        <w:spacing w:after="0" w:line="240" w:lineRule="auto"/>
      </w:pPr>
      <w:r>
        <w:separator/>
      </w:r>
    </w:p>
  </w:endnote>
  <w:endnote w:type="continuationSeparator" w:id="0">
    <w:p w:rsidR="00DE69C8" w:rsidRDefault="00DE69C8" w:rsidP="00A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9C8" w:rsidRDefault="00DB0CDA">
        <w:pPr>
          <w:pStyle w:val="Footer"/>
          <w:jc w:val="right"/>
        </w:pPr>
        <w:r>
          <w:t xml:space="preserve">Pathways </w:t>
        </w:r>
        <w:r w:rsidR="00DE69C8">
          <w:t>Provider Request</w:t>
        </w:r>
        <w:r w:rsidR="008921F1">
          <w:t xml:space="preserve"> Addition of</w:t>
        </w:r>
        <w:r w:rsidR="00DE69C8" w:rsidRPr="00465E4D">
          <w:t xml:space="preserve"> Contracted Services</w:t>
        </w:r>
        <w:r w:rsidR="00DE69C8">
          <w:t xml:space="preserve"> to Existing Agreement</w:t>
        </w:r>
        <w:r w:rsidR="00DE69C8" w:rsidRPr="00465E4D">
          <w:t xml:space="preserve"> </w:t>
        </w:r>
        <w:r w:rsidR="00DE69C8">
          <w:t xml:space="preserve">| Page </w:t>
        </w:r>
        <w:r w:rsidR="00DE69C8">
          <w:fldChar w:fldCharType="begin"/>
        </w:r>
        <w:r w:rsidR="00DE69C8">
          <w:instrText xml:space="preserve"> PAGE   \* MERGEFORMAT </w:instrText>
        </w:r>
        <w:r w:rsidR="00DE69C8">
          <w:fldChar w:fldCharType="separate"/>
        </w:r>
        <w:r w:rsidR="000A7DA6">
          <w:rPr>
            <w:noProof/>
          </w:rPr>
          <w:t>3</w:t>
        </w:r>
        <w:r w:rsidR="00DE69C8">
          <w:rPr>
            <w:noProof/>
          </w:rPr>
          <w:fldChar w:fldCharType="end"/>
        </w:r>
        <w:r w:rsidR="00B6582F">
          <w:rPr>
            <w:noProof/>
          </w:rPr>
          <w:t xml:space="preserve"> of 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C8" w:rsidRDefault="00DE69C8">
    <w:pPr>
      <w:pStyle w:val="Footer"/>
    </w:pPr>
    <w:r>
      <w:t xml:space="preserve">Last Updated: </w:t>
    </w:r>
    <w:r w:rsidR="000A7DA6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C8" w:rsidRDefault="00DE69C8" w:rsidP="00AC634E">
      <w:pPr>
        <w:spacing w:after="0" w:line="240" w:lineRule="auto"/>
      </w:pPr>
      <w:r>
        <w:separator/>
      </w:r>
    </w:p>
  </w:footnote>
  <w:footnote w:type="continuationSeparator" w:id="0">
    <w:p w:rsidR="00DE69C8" w:rsidRDefault="00DE69C8" w:rsidP="00A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45" w:rsidRDefault="00586B45">
    <w:pPr>
      <w:pStyle w:val="Header"/>
    </w:pPr>
    <w:r w:rsidRPr="003E1382">
      <w:rPr>
        <w:rFonts w:cstheme="minorHAnsi"/>
        <w:noProof/>
        <w:color w:val="82A43C"/>
        <w:sz w:val="24"/>
        <w:szCs w:val="24"/>
      </w:rPr>
      <w:drawing>
        <wp:inline distT="0" distB="0" distL="0" distR="0" wp14:anchorId="18D04633" wp14:editId="0921C3C2">
          <wp:extent cx="2419350" cy="790575"/>
          <wp:effectExtent l="0" t="0" r="0" b="9525"/>
          <wp:docPr id="1" name="Picture 1" descr="health_share_subbrand-PATHW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share_subbrand-PATHWAY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86" w:type="dxa"/>
        <w:right w:w="86" w:type="dxa"/>
      </w:tblCellMar>
      <w:tblLook w:val="04A0" w:firstRow="1" w:lastRow="0" w:firstColumn="1" w:lastColumn="0" w:noHBand="0" w:noVBand="1"/>
    </w:tblPr>
    <w:tblGrid>
      <w:gridCol w:w="4026"/>
      <w:gridCol w:w="6774"/>
    </w:tblGrid>
    <w:tr w:rsidR="00586B45" w:rsidRPr="003E1382" w:rsidTr="00541EB1">
      <w:trPr>
        <w:jc w:val="center"/>
      </w:trPr>
      <w:tc>
        <w:tcPr>
          <w:tcW w:w="1864" w:type="pct"/>
          <w:tcMar>
            <w:top w:w="0" w:type="dxa"/>
            <w:left w:w="0" w:type="dxa"/>
            <w:bottom w:w="0" w:type="dxa"/>
            <w:right w:w="216" w:type="dxa"/>
          </w:tcMar>
          <w:vAlign w:val="bottom"/>
          <w:hideMark/>
        </w:tcPr>
        <w:p w:rsidR="00586B45" w:rsidRPr="003E1382" w:rsidRDefault="00586B45" w:rsidP="00586B45">
          <w:pPr>
            <w:spacing w:after="0" w:line="360" w:lineRule="auto"/>
            <w:ind w:right="-198"/>
            <w:rPr>
              <w:rFonts w:eastAsia="Calibri" w:cstheme="minorHAnsi"/>
              <w:b/>
              <w:bCs/>
              <w:color w:val="0BACB8"/>
              <w:sz w:val="24"/>
              <w:szCs w:val="24"/>
            </w:rPr>
          </w:pPr>
          <w:r w:rsidRPr="003E1382">
            <w:rPr>
              <w:rFonts w:cstheme="minorHAnsi"/>
              <w:noProof/>
              <w:color w:val="82A43C"/>
              <w:sz w:val="24"/>
              <w:szCs w:val="24"/>
            </w:rPr>
            <w:drawing>
              <wp:inline distT="0" distB="0" distL="0" distR="0" wp14:anchorId="3A3C2773" wp14:editId="30C2427E">
                <wp:extent cx="2419350" cy="790575"/>
                <wp:effectExtent l="0" t="0" r="0" b="9525"/>
                <wp:docPr id="2" name="Picture 2" descr="health_share_subbrand-PATHW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lth_share_subbrand-PATHWAY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pct"/>
          <w:vAlign w:val="center"/>
        </w:tcPr>
        <w:p w:rsidR="00586B45" w:rsidRPr="003E1382" w:rsidRDefault="00DB0CDA" w:rsidP="00586B45">
          <w:pPr>
            <w:spacing w:after="0" w:line="240" w:lineRule="auto"/>
            <w:ind w:right="11"/>
            <w:jc w:val="right"/>
            <w:rPr>
              <w:rFonts w:cstheme="minorHAnsi"/>
              <w:b/>
              <w:color w:val="E55620"/>
              <w:sz w:val="24"/>
              <w:szCs w:val="24"/>
            </w:rPr>
          </w:pPr>
          <w:r>
            <w:rPr>
              <w:rFonts w:cstheme="minorHAnsi"/>
              <w:b/>
              <w:color w:val="3998B5"/>
              <w:sz w:val="36"/>
            </w:rPr>
            <w:t xml:space="preserve">Pathways </w:t>
          </w:r>
          <w:r w:rsidR="00586B45" w:rsidRPr="00DE69C8">
            <w:rPr>
              <w:rFonts w:cstheme="minorHAnsi"/>
              <w:b/>
              <w:color w:val="3998B5"/>
              <w:sz w:val="36"/>
            </w:rPr>
            <w:t xml:space="preserve">Provider Request </w:t>
          </w:r>
          <w:r w:rsidR="00586B45">
            <w:rPr>
              <w:rFonts w:cstheme="minorHAnsi"/>
              <w:b/>
              <w:color w:val="3998B5"/>
              <w:sz w:val="36"/>
            </w:rPr>
            <w:t>Addition of</w:t>
          </w:r>
          <w:r w:rsidR="00586B45" w:rsidRPr="00DE69C8">
            <w:rPr>
              <w:rFonts w:cstheme="minorHAnsi"/>
              <w:b/>
              <w:color w:val="3998B5"/>
              <w:sz w:val="36"/>
            </w:rPr>
            <w:t xml:space="preserve"> Contracted Services</w:t>
          </w:r>
          <w:r w:rsidR="00586B45">
            <w:rPr>
              <w:rFonts w:cstheme="minorHAnsi"/>
              <w:b/>
              <w:color w:val="3998B5"/>
              <w:sz w:val="36"/>
            </w:rPr>
            <w:t xml:space="preserve"> to Existing Agreement</w:t>
          </w:r>
        </w:p>
      </w:tc>
    </w:tr>
  </w:tbl>
  <w:p w:rsidR="00586B45" w:rsidRDefault="00586B45" w:rsidP="0058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mCWAV33WHsRBt/b4ziPpPY36I6uF0Ct+zsqMvebVZwnB97tSIybh6OGpRxXrKQk3Hx6nzfyMd9Pcv3GIflM9A==" w:salt="FLrq5Z49m84idp6NntFu9g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A"/>
    <w:rsid w:val="00057C26"/>
    <w:rsid w:val="000A0408"/>
    <w:rsid w:val="000A7DA6"/>
    <w:rsid w:val="000D6608"/>
    <w:rsid w:val="00130C8B"/>
    <w:rsid w:val="00134A03"/>
    <w:rsid w:val="00172BC0"/>
    <w:rsid w:val="001840D0"/>
    <w:rsid w:val="001E09AE"/>
    <w:rsid w:val="00244004"/>
    <w:rsid w:val="00252C65"/>
    <w:rsid w:val="00284180"/>
    <w:rsid w:val="002E0A32"/>
    <w:rsid w:val="00356219"/>
    <w:rsid w:val="003D3F42"/>
    <w:rsid w:val="003E1382"/>
    <w:rsid w:val="003F2190"/>
    <w:rsid w:val="0043644F"/>
    <w:rsid w:val="00441F58"/>
    <w:rsid w:val="00465E4D"/>
    <w:rsid w:val="004A0D11"/>
    <w:rsid w:val="004B2594"/>
    <w:rsid w:val="00510130"/>
    <w:rsid w:val="00586B45"/>
    <w:rsid w:val="005C6659"/>
    <w:rsid w:val="005C7FA1"/>
    <w:rsid w:val="005E180B"/>
    <w:rsid w:val="005E5570"/>
    <w:rsid w:val="00692331"/>
    <w:rsid w:val="006A524A"/>
    <w:rsid w:val="00732159"/>
    <w:rsid w:val="00781459"/>
    <w:rsid w:val="007861BE"/>
    <w:rsid w:val="008002D2"/>
    <w:rsid w:val="00822ED3"/>
    <w:rsid w:val="00834D44"/>
    <w:rsid w:val="00872864"/>
    <w:rsid w:val="00885C3F"/>
    <w:rsid w:val="008921F1"/>
    <w:rsid w:val="00917C28"/>
    <w:rsid w:val="00A04EAE"/>
    <w:rsid w:val="00AC634E"/>
    <w:rsid w:val="00AC7CE5"/>
    <w:rsid w:val="00AD7C1E"/>
    <w:rsid w:val="00B6236D"/>
    <w:rsid w:val="00B6582F"/>
    <w:rsid w:val="00B711B9"/>
    <w:rsid w:val="00B72612"/>
    <w:rsid w:val="00B947BA"/>
    <w:rsid w:val="00D3445D"/>
    <w:rsid w:val="00DB0CDA"/>
    <w:rsid w:val="00DE69C8"/>
    <w:rsid w:val="00E4651E"/>
    <w:rsid w:val="00EF4153"/>
    <w:rsid w:val="00F0099C"/>
    <w:rsid w:val="00F4791E"/>
    <w:rsid w:val="00FA332D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D5EDCB3D-632A-4C13-9336-69E31A5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7B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4E"/>
  </w:style>
  <w:style w:type="paragraph" w:styleId="Footer">
    <w:name w:val="footer"/>
    <w:basedOn w:val="Normal"/>
    <w:link w:val="FooterChar"/>
    <w:uiPriority w:val="99"/>
    <w:unhideWhenUsed/>
    <w:rsid w:val="00AC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4E"/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s@healthshareoreg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ders@healthshareoreg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2499-71C4-4A26-AB95-F585328A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2</cp:revision>
  <dcterms:created xsi:type="dcterms:W3CDTF">2018-10-09T20:03:00Z</dcterms:created>
  <dcterms:modified xsi:type="dcterms:W3CDTF">2018-10-09T20:03:00Z</dcterms:modified>
</cp:coreProperties>
</file>